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33" w:rsidRDefault="00583C14" w:rsidP="00F95886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noProof/>
          <w:sz w:val="44"/>
          <w:lang w:eastAsia="pt-BR"/>
        </w:rPr>
        <w:drawing>
          <wp:inline distT="0" distB="0" distL="0" distR="0">
            <wp:extent cx="5657850" cy="1876425"/>
            <wp:effectExtent l="0" t="0" r="0" b="9525"/>
            <wp:docPr id="3" name="Imagem 3" descr="C:\Users\georgia.medeiros\AppData\Local\Microsoft\Windows\INetCache\Content.Word\WhatsApp Image 2019-08-27 at 15.4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rgia.medeiros\AppData\Local\Microsoft\Windows\INetCache\Content.Word\WhatsApp Image 2019-08-27 at 15.41.2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23"/>
        <w:gridCol w:w="3706"/>
        <w:gridCol w:w="2278"/>
      </w:tblGrid>
      <w:tr w:rsidR="00ED172B" w:rsidRPr="005B0A99" w:rsidTr="00F95886">
        <w:trPr>
          <w:jc w:val="center"/>
        </w:trPr>
        <w:tc>
          <w:tcPr>
            <w:tcW w:w="8907" w:type="dxa"/>
            <w:gridSpan w:val="3"/>
          </w:tcPr>
          <w:p w:rsidR="00ED172B" w:rsidRPr="00C023BA" w:rsidRDefault="00ED172B" w:rsidP="004D1314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C023BA">
              <w:rPr>
                <w:rFonts w:cstheme="minorHAnsi"/>
                <w:b/>
                <w:sz w:val="40"/>
                <w:szCs w:val="28"/>
              </w:rPr>
              <w:t>Locais de Vacinação</w:t>
            </w:r>
            <w:r w:rsidR="008D5533" w:rsidRPr="00C023BA">
              <w:rPr>
                <w:rFonts w:cstheme="minorHAnsi"/>
                <w:b/>
                <w:sz w:val="40"/>
                <w:szCs w:val="28"/>
              </w:rPr>
              <w:t xml:space="preserve"> das 08:00 às 17:00</w:t>
            </w:r>
          </w:p>
        </w:tc>
      </w:tr>
      <w:tr w:rsidR="00ED172B" w:rsidRPr="005B0A99" w:rsidTr="005C5122">
        <w:trPr>
          <w:jc w:val="center"/>
        </w:trPr>
        <w:tc>
          <w:tcPr>
            <w:tcW w:w="2923" w:type="dxa"/>
            <w:vAlign w:val="center"/>
          </w:tcPr>
          <w:p w:rsidR="00ED172B" w:rsidRPr="00C023BA" w:rsidRDefault="00ED172B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Local</w:t>
            </w:r>
          </w:p>
        </w:tc>
        <w:tc>
          <w:tcPr>
            <w:tcW w:w="3706" w:type="dxa"/>
            <w:vAlign w:val="center"/>
          </w:tcPr>
          <w:p w:rsidR="00ED172B" w:rsidRPr="00C023BA" w:rsidRDefault="00ED172B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Endereço</w:t>
            </w:r>
          </w:p>
        </w:tc>
        <w:tc>
          <w:tcPr>
            <w:tcW w:w="2278" w:type="dxa"/>
            <w:vAlign w:val="center"/>
          </w:tcPr>
          <w:p w:rsidR="00ED172B" w:rsidRPr="00C023BA" w:rsidRDefault="00ED172B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Bairro</w:t>
            </w:r>
          </w:p>
        </w:tc>
      </w:tr>
      <w:tr w:rsidR="00ED172B" w:rsidRPr="005B0A99" w:rsidTr="005C5122">
        <w:trPr>
          <w:jc w:val="center"/>
        </w:trPr>
        <w:tc>
          <w:tcPr>
            <w:tcW w:w="2923" w:type="dxa"/>
            <w:vAlign w:val="center"/>
          </w:tcPr>
          <w:p w:rsidR="00ED172B" w:rsidRPr="00C023BA" w:rsidRDefault="00ED172B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ESF Vila Piloto</w:t>
            </w:r>
          </w:p>
        </w:tc>
        <w:tc>
          <w:tcPr>
            <w:tcW w:w="3706" w:type="dxa"/>
            <w:vAlign w:val="center"/>
          </w:tcPr>
          <w:p w:rsidR="00ED172B" w:rsidRPr="00C023BA" w:rsidRDefault="005B0A99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34, 250</w:t>
            </w:r>
          </w:p>
        </w:tc>
        <w:tc>
          <w:tcPr>
            <w:tcW w:w="2278" w:type="dxa"/>
            <w:vAlign w:val="center"/>
          </w:tcPr>
          <w:p w:rsidR="00ED172B" w:rsidRPr="00C023BA" w:rsidRDefault="005B0A99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Vila Piloto V</w:t>
            </w:r>
          </w:p>
        </w:tc>
      </w:tr>
      <w:tr w:rsidR="00ED172B" w:rsidRPr="005B0A99" w:rsidTr="005C5122">
        <w:trPr>
          <w:jc w:val="center"/>
        </w:trPr>
        <w:tc>
          <w:tcPr>
            <w:tcW w:w="2923" w:type="dxa"/>
            <w:vAlign w:val="center"/>
          </w:tcPr>
          <w:p w:rsidR="00ED172B" w:rsidRPr="00C023BA" w:rsidRDefault="00ED172B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UBS Vila Alegre</w:t>
            </w:r>
          </w:p>
        </w:tc>
        <w:tc>
          <w:tcPr>
            <w:tcW w:w="3706" w:type="dxa"/>
            <w:vAlign w:val="center"/>
          </w:tcPr>
          <w:p w:rsidR="00ED172B" w:rsidRPr="00C023BA" w:rsidRDefault="005B0A99" w:rsidP="000B4E9E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 xml:space="preserve">R. Bernardino Montalvão, </w:t>
            </w:r>
            <w:r w:rsidR="000B4E9E" w:rsidRPr="00C023BA">
              <w:rPr>
                <w:rFonts w:cstheme="minorHAnsi"/>
                <w:color w:val="000000" w:themeColor="text1"/>
                <w:sz w:val="24"/>
                <w:szCs w:val="28"/>
              </w:rPr>
              <w:t>3725</w:t>
            </w:r>
          </w:p>
        </w:tc>
        <w:tc>
          <w:tcPr>
            <w:tcW w:w="2278" w:type="dxa"/>
            <w:vAlign w:val="center"/>
          </w:tcPr>
          <w:p w:rsidR="00ED172B" w:rsidRPr="00C023BA" w:rsidRDefault="005B0A99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Vila Alegre</w:t>
            </w:r>
          </w:p>
        </w:tc>
      </w:tr>
      <w:tr w:rsidR="00ED172B" w:rsidRPr="005B0A99" w:rsidTr="005C5122">
        <w:trPr>
          <w:jc w:val="center"/>
        </w:trPr>
        <w:tc>
          <w:tcPr>
            <w:tcW w:w="2923" w:type="dxa"/>
            <w:vAlign w:val="center"/>
          </w:tcPr>
          <w:p w:rsidR="00ED172B" w:rsidRPr="00C023BA" w:rsidRDefault="00ED172B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UBS Miguel Nunes</w:t>
            </w:r>
          </w:p>
        </w:tc>
        <w:tc>
          <w:tcPr>
            <w:tcW w:w="3706" w:type="dxa"/>
            <w:vAlign w:val="center"/>
          </w:tcPr>
          <w:p w:rsidR="00ED172B" w:rsidRPr="00C023BA" w:rsidRDefault="005B0A99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David Alexandria, 1774</w:t>
            </w:r>
          </w:p>
        </w:tc>
        <w:tc>
          <w:tcPr>
            <w:tcW w:w="2278" w:type="dxa"/>
            <w:vAlign w:val="center"/>
          </w:tcPr>
          <w:p w:rsidR="00ED172B" w:rsidRPr="00C023BA" w:rsidRDefault="005B0A99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Vila Nova</w:t>
            </w:r>
          </w:p>
        </w:tc>
      </w:tr>
      <w:tr w:rsidR="00ED172B" w:rsidRPr="005B0A99" w:rsidTr="005C5122">
        <w:trPr>
          <w:jc w:val="center"/>
        </w:trPr>
        <w:tc>
          <w:tcPr>
            <w:tcW w:w="2923" w:type="dxa"/>
            <w:vAlign w:val="center"/>
          </w:tcPr>
          <w:p w:rsidR="00ED172B" w:rsidRPr="00C023BA" w:rsidRDefault="00F95886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Associação dos moradores do bairro Paranapungá</w:t>
            </w:r>
          </w:p>
        </w:tc>
        <w:tc>
          <w:tcPr>
            <w:tcW w:w="3706" w:type="dxa"/>
            <w:vAlign w:val="center"/>
          </w:tcPr>
          <w:p w:rsidR="00ED172B" w:rsidRPr="00C023BA" w:rsidRDefault="00F95886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Rua César Lages Canela</w:t>
            </w:r>
            <w:r w:rsidR="005C5122" w:rsidRPr="00C023BA">
              <w:rPr>
                <w:rFonts w:cstheme="minorHAnsi"/>
                <w:color w:val="000000" w:themeColor="text1"/>
                <w:sz w:val="24"/>
                <w:szCs w:val="28"/>
              </w:rPr>
              <w:t>, 3265</w:t>
            </w:r>
          </w:p>
        </w:tc>
        <w:tc>
          <w:tcPr>
            <w:tcW w:w="2278" w:type="dxa"/>
            <w:vAlign w:val="center"/>
          </w:tcPr>
          <w:p w:rsidR="00ED172B" w:rsidRPr="00C023BA" w:rsidRDefault="005B0A99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Paranapungá</w:t>
            </w:r>
          </w:p>
        </w:tc>
      </w:tr>
      <w:tr w:rsidR="00ED172B" w:rsidRPr="005B0A99" w:rsidTr="005C5122">
        <w:trPr>
          <w:jc w:val="center"/>
        </w:trPr>
        <w:tc>
          <w:tcPr>
            <w:tcW w:w="2923" w:type="dxa"/>
            <w:vAlign w:val="center"/>
          </w:tcPr>
          <w:p w:rsidR="00ED172B" w:rsidRPr="00C023BA" w:rsidRDefault="00ED172B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ESF Jd. Atenas</w:t>
            </w:r>
          </w:p>
        </w:tc>
        <w:tc>
          <w:tcPr>
            <w:tcW w:w="3706" w:type="dxa"/>
            <w:vAlign w:val="center"/>
          </w:tcPr>
          <w:p w:rsidR="00ED172B" w:rsidRPr="00C023BA" w:rsidRDefault="000B4E9E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Etelvino Custódio Queiroz, S/N</w:t>
            </w:r>
          </w:p>
        </w:tc>
        <w:tc>
          <w:tcPr>
            <w:tcW w:w="2278" w:type="dxa"/>
            <w:vAlign w:val="center"/>
          </w:tcPr>
          <w:p w:rsidR="00ED172B" w:rsidRPr="00C023BA" w:rsidRDefault="005B0A99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Jd. Atenas</w:t>
            </w:r>
          </w:p>
        </w:tc>
      </w:tr>
      <w:tr w:rsidR="00ED172B" w:rsidRPr="005B0A99" w:rsidTr="005C5122">
        <w:trPr>
          <w:jc w:val="center"/>
        </w:trPr>
        <w:tc>
          <w:tcPr>
            <w:tcW w:w="2923" w:type="dxa"/>
            <w:vAlign w:val="center"/>
          </w:tcPr>
          <w:p w:rsidR="00ED172B" w:rsidRPr="00C023BA" w:rsidRDefault="00ED172B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ESF Santo André</w:t>
            </w:r>
          </w:p>
        </w:tc>
        <w:tc>
          <w:tcPr>
            <w:tcW w:w="3706" w:type="dxa"/>
            <w:vAlign w:val="center"/>
          </w:tcPr>
          <w:p w:rsidR="00ED172B" w:rsidRPr="00C023BA" w:rsidRDefault="005B0A99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Augusto Correia da Costa, 284</w:t>
            </w:r>
          </w:p>
        </w:tc>
        <w:tc>
          <w:tcPr>
            <w:tcW w:w="2278" w:type="dxa"/>
            <w:vAlign w:val="center"/>
          </w:tcPr>
          <w:p w:rsidR="00ED172B" w:rsidRPr="00C023BA" w:rsidRDefault="005B0A99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Santo André</w:t>
            </w:r>
          </w:p>
        </w:tc>
      </w:tr>
      <w:tr w:rsidR="00ED172B" w:rsidRPr="005B0A99" w:rsidTr="005C5122">
        <w:trPr>
          <w:jc w:val="center"/>
        </w:trPr>
        <w:tc>
          <w:tcPr>
            <w:tcW w:w="2923" w:type="dxa"/>
            <w:vAlign w:val="center"/>
          </w:tcPr>
          <w:p w:rsidR="00ED172B" w:rsidRPr="00C023BA" w:rsidRDefault="00ED172B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UBS Interlagos</w:t>
            </w:r>
          </w:p>
        </w:tc>
        <w:tc>
          <w:tcPr>
            <w:tcW w:w="3706" w:type="dxa"/>
            <w:vAlign w:val="center"/>
          </w:tcPr>
          <w:p w:rsidR="00ED172B" w:rsidRPr="00C023BA" w:rsidRDefault="000B4E9E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Euridice Chagas Cruz, 258</w:t>
            </w:r>
          </w:p>
        </w:tc>
        <w:tc>
          <w:tcPr>
            <w:tcW w:w="2278" w:type="dxa"/>
            <w:vAlign w:val="center"/>
          </w:tcPr>
          <w:p w:rsidR="00ED172B" w:rsidRPr="00C023BA" w:rsidRDefault="000B4E9E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Jd. Progresso</w:t>
            </w:r>
          </w:p>
        </w:tc>
      </w:tr>
      <w:tr w:rsidR="00ED172B" w:rsidRPr="005B0A99" w:rsidTr="005C5122">
        <w:trPr>
          <w:jc w:val="center"/>
        </w:trPr>
        <w:tc>
          <w:tcPr>
            <w:tcW w:w="2923" w:type="dxa"/>
            <w:vAlign w:val="center"/>
          </w:tcPr>
          <w:p w:rsidR="00ED172B" w:rsidRPr="00C023BA" w:rsidRDefault="00ED172B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ESF Maristela</w:t>
            </w:r>
          </w:p>
        </w:tc>
        <w:tc>
          <w:tcPr>
            <w:tcW w:w="3706" w:type="dxa"/>
            <w:vAlign w:val="center"/>
          </w:tcPr>
          <w:p w:rsidR="00ED172B" w:rsidRPr="00C023BA" w:rsidRDefault="005B0A99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Manoel Faria Duque, S/N</w:t>
            </w:r>
          </w:p>
        </w:tc>
        <w:tc>
          <w:tcPr>
            <w:tcW w:w="2278" w:type="dxa"/>
            <w:vAlign w:val="center"/>
          </w:tcPr>
          <w:p w:rsidR="00ED172B" w:rsidRPr="00C023BA" w:rsidRDefault="005B0A99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Jd. Maristela</w:t>
            </w:r>
          </w:p>
        </w:tc>
      </w:tr>
      <w:tr w:rsidR="00ED172B" w:rsidRPr="005B0A99" w:rsidTr="005C5122">
        <w:trPr>
          <w:jc w:val="center"/>
        </w:trPr>
        <w:tc>
          <w:tcPr>
            <w:tcW w:w="2923" w:type="dxa"/>
            <w:vAlign w:val="center"/>
          </w:tcPr>
          <w:p w:rsidR="00ED172B" w:rsidRPr="00C023BA" w:rsidRDefault="00ED172B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ESF Santa Rita</w:t>
            </w:r>
          </w:p>
        </w:tc>
        <w:tc>
          <w:tcPr>
            <w:tcW w:w="3706" w:type="dxa"/>
            <w:vAlign w:val="center"/>
          </w:tcPr>
          <w:p w:rsidR="00ED172B" w:rsidRPr="00C023BA" w:rsidRDefault="000B4E9E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Alexandre Abraão, 2334</w:t>
            </w:r>
          </w:p>
        </w:tc>
        <w:tc>
          <w:tcPr>
            <w:tcW w:w="2278" w:type="dxa"/>
            <w:vAlign w:val="center"/>
          </w:tcPr>
          <w:p w:rsidR="00ED172B" w:rsidRPr="00C023BA" w:rsidRDefault="005B0A99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Santa Rita</w:t>
            </w:r>
          </w:p>
        </w:tc>
      </w:tr>
      <w:tr w:rsidR="00ED172B" w:rsidRPr="005B0A99" w:rsidTr="005C5122">
        <w:trPr>
          <w:jc w:val="center"/>
        </w:trPr>
        <w:tc>
          <w:tcPr>
            <w:tcW w:w="2923" w:type="dxa"/>
            <w:vAlign w:val="center"/>
          </w:tcPr>
          <w:p w:rsidR="00ED172B" w:rsidRPr="00C023BA" w:rsidRDefault="00ED172B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ESF Vila Haro</w:t>
            </w:r>
          </w:p>
        </w:tc>
        <w:tc>
          <w:tcPr>
            <w:tcW w:w="3706" w:type="dxa"/>
            <w:vAlign w:val="center"/>
          </w:tcPr>
          <w:p w:rsidR="00ED172B" w:rsidRPr="00C023BA" w:rsidRDefault="005B0A99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Av. Rafael de Haro, 2385</w:t>
            </w:r>
          </w:p>
        </w:tc>
        <w:tc>
          <w:tcPr>
            <w:tcW w:w="2278" w:type="dxa"/>
            <w:vAlign w:val="center"/>
          </w:tcPr>
          <w:p w:rsidR="00ED172B" w:rsidRPr="00C023BA" w:rsidRDefault="005B0A99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Vila Haro</w:t>
            </w:r>
          </w:p>
        </w:tc>
      </w:tr>
      <w:tr w:rsidR="00ED172B" w:rsidRPr="005B0A99" w:rsidTr="005C5122">
        <w:trPr>
          <w:jc w:val="center"/>
        </w:trPr>
        <w:tc>
          <w:tcPr>
            <w:tcW w:w="2923" w:type="dxa"/>
            <w:vAlign w:val="center"/>
          </w:tcPr>
          <w:p w:rsidR="00ED172B" w:rsidRPr="00C023BA" w:rsidRDefault="00ED172B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UBS São Carlos</w:t>
            </w:r>
          </w:p>
        </w:tc>
        <w:tc>
          <w:tcPr>
            <w:tcW w:w="3706" w:type="dxa"/>
            <w:vAlign w:val="center"/>
          </w:tcPr>
          <w:p w:rsidR="00ED172B" w:rsidRPr="00C023BA" w:rsidRDefault="005B0A99" w:rsidP="000B4E9E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 xml:space="preserve">R. </w:t>
            </w:r>
            <w:r w:rsidR="000B4E9E" w:rsidRPr="00C023BA">
              <w:rPr>
                <w:rFonts w:cstheme="minorHAnsi"/>
                <w:color w:val="000000" w:themeColor="text1"/>
                <w:sz w:val="24"/>
                <w:szCs w:val="28"/>
              </w:rPr>
              <w:t>Pelopedes Gouveia</w:t>
            </w: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, S/N</w:t>
            </w:r>
          </w:p>
        </w:tc>
        <w:tc>
          <w:tcPr>
            <w:tcW w:w="2278" w:type="dxa"/>
            <w:vAlign w:val="center"/>
          </w:tcPr>
          <w:p w:rsidR="00ED172B" w:rsidRPr="00C023BA" w:rsidRDefault="000B4E9E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São Carlos</w:t>
            </w:r>
          </w:p>
        </w:tc>
      </w:tr>
      <w:tr w:rsidR="00ED172B" w:rsidRPr="005B0A99" w:rsidTr="005C5122">
        <w:trPr>
          <w:jc w:val="center"/>
        </w:trPr>
        <w:tc>
          <w:tcPr>
            <w:tcW w:w="2923" w:type="dxa"/>
            <w:vAlign w:val="center"/>
          </w:tcPr>
          <w:p w:rsidR="00ED172B" w:rsidRPr="00C023BA" w:rsidRDefault="00D430A7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Colégio Objetivo</w:t>
            </w:r>
          </w:p>
        </w:tc>
        <w:tc>
          <w:tcPr>
            <w:tcW w:w="3706" w:type="dxa"/>
            <w:vAlign w:val="center"/>
          </w:tcPr>
          <w:p w:rsidR="00ED172B" w:rsidRPr="00C023BA" w:rsidRDefault="00D430A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Urias Ribeiro, 2327</w:t>
            </w:r>
          </w:p>
        </w:tc>
        <w:tc>
          <w:tcPr>
            <w:tcW w:w="2278" w:type="dxa"/>
            <w:vAlign w:val="center"/>
          </w:tcPr>
          <w:p w:rsidR="00ED172B" w:rsidRPr="00C023BA" w:rsidRDefault="00D430A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Alto da Boa Vista</w:t>
            </w:r>
          </w:p>
        </w:tc>
      </w:tr>
      <w:tr w:rsidR="00D430A7" w:rsidRPr="005B0A99" w:rsidTr="005C5122">
        <w:trPr>
          <w:jc w:val="center"/>
        </w:trPr>
        <w:tc>
          <w:tcPr>
            <w:tcW w:w="2923" w:type="dxa"/>
            <w:vAlign w:val="center"/>
          </w:tcPr>
          <w:p w:rsidR="00D430A7" w:rsidRPr="00C023BA" w:rsidRDefault="00D430A7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EM Prof Odeir Antonio</w:t>
            </w:r>
          </w:p>
        </w:tc>
        <w:tc>
          <w:tcPr>
            <w:tcW w:w="3706" w:type="dxa"/>
            <w:vAlign w:val="center"/>
          </w:tcPr>
          <w:p w:rsidR="00D430A7" w:rsidRPr="00C023BA" w:rsidRDefault="00D430A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Tancredo T. Cardoso, 1532</w:t>
            </w:r>
          </w:p>
        </w:tc>
        <w:tc>
          <w:tcPr>
            <w:tcW w:w="2278" w:type="dxa"/>
            <w:vAlign w:val="center"/>
          </w:tcPr>
          <w:p w:rsidR="00D430A7" w:rsidRPr="00C023BA" w:rsidRDefault="00D430A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Vila São João</w:t>
            </w:r>
          </w:p>
        </w:tc>
      </w:tr>
      <w:tr w:rsidR="00D430A7" w:rsidRPr="005B0A99" w:rsidTr="005C5122">
        <w:trPr>
          <w:jc w:val="center"/>
        </w:trPr>
        <w:tc>
          <w:tcPr>
            <w:tcW w:w="2923" w:type="dxa"/>
            <w:vAlign w:val="center"/>
          </w:tcPr>
          <w:p w:rsidR="00D430A7" w:rsidRPr="00C023BA" w:rsidRDefault="00D430A7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EM Marlene Noronha</w:t>
            </w:r>
          </w:p>
        </w:tc>
        <w:tc>
          <w:tcPr>
            <w:tcW w:w="3706" w:type="dxa"/>
            <w:vAlign w:val="center"/>
          </w:tcPr>
          <w:p w:rsidR="00D430A7" w:rsidRPr="00C023BA" w:rsidRDefault="00D430A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Sergio Roberto Silva, 1225</w:t>
            </w:r>
          </w:p>
        </w:tc>
        <w:tc>
          <w:tcPr>
            <w:tcW w:w="2278" w:type="dxa"/>
            <w:vAlign w:val="center"/>
          </w:tcPr>
          <w:p w:rsidR="00D430A7" w:rsidRPr="00C023BA" w:rsidRDefault="00D430A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Jd. Flamboyant</w:t>
            </w:r>
          </w:p>
        </w:tc>
      </w:tr>
      <w:tr w:rsidR="00D430A7" w:rsidRPr="005B0A99" w:rsidTr="005C5122">
        <w:trPr>
          <w:jc w:val="center"/>
        </w:trPr>
        <w:tc>
          <w:tcPr>
            <w:tcW w:w="2923" w:type="dxa"/>
            <w:vAlign w:val="center"/>
          </w:tcPr>
          <w:p w:rsidR="00D430A7" w:rsidRPr="00C023BA" w:rsidRDefault="00D430A7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EM Ramez Tebet</w:t>
            </w:r>
          </w:p>
        </w:tc>
        <w:tc>
          <w:tcPr>
            <w:tcW w:w="3706" w:type="dxa"/>
            <w:vAlign w:val="center"/>
          </w:tcPr>
          <w:p w:rsidR="00D430A7" w:rsidRPr="00C023BA" w:rsidRDefault="00D430A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Av. Filinto Muller, 3215</w:t>
            </w:r>
          </w:p>
        </w:tc>
        <w:tc>
          <w:tcPr>
            <w:tcW w:w="2278" w:type="dxa"/>
            <w:vAlign w:val="center"/>
          </w:tcPr>
          <w:p w:rsidR="00D430A7" w:rsidRPr="00C023BA" w:rsidRDefault="00D430A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Jd. Morumbi</w:t>
            </w:r>
          </w:p>
        </w:tc>
      </w:tr>
      <w:tr w:rsidR="00D430A7" w:rsidRPr="005B0A99" w:rsidTr="005C5122">
        <w:trPr>
          <w:jc w:val="center"/>
        </w:trPr>
        <w:tc>
          <w:tcPr>
            <w:tcW w:w="2923" w:type="dxa"/>
            <w:vAlign w:val="center"/>
          </w:tcPr>
          <w:p w:rsidR="00D430A7" w:rsidRPr="00C023BA" w:rsidRDefault="00D430A7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EE João Ponce</w:t>
            </w:r>
          </w:p>
        </w:tc>
        <w:tc>
          <w:tcPr>
            <w:tcW w:w="3706" w:type="dxa"/>
            <w:vAlign w:val="center"/>
          </w:tcPr>
          <w:p w:rsidR="00D430A7" w:rsidRPr="00C023BA" w:rsidRDefault="00D430A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Manoel Pedro de Campos, 1965</w:t>
            </w:r>
          </w:p>
        </w:tc>
        <w:tc>
          <w:tcPr>
            <w:tcW w:w="2278" w:type="dxa"/>
            <w:vAlign w:val="center"/>
          </w:tcPr>
          <w:p w:rsidR="00D430A7" w:rsidRPr="00C023BA" w:rsidRDefault="00D430A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Santa Rita</w:t>
            </w:r>
          </w:p>
        </w:tc>
      </w:tr>
      <w:tr w:rsidR="00D430A7" w:rsidRPr="005B0A99" w:rsidTr="005C5122">
        <w:trPr>
          <w:jc w:val="center"/>
        </w:trPr>
        <w:tc>
          <w:tcPr>
            <w:tcW w:w="2923" w:type="dxa"/>
            <w:vAlign w:val="center"/>
          </w:tcPr>
          <w:p w:rsidR="00D430A7" w:rsidRPr="00C023BA" w:rsidRDefault="00157867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Praça Santa Luzia</w:t>
            </w:r>
          </w:p>
        </w:tc>
        <w:tc>
          <w:tcPr>
            <w:tcW w:w="3706" w:type="dxa"/>
            <w:vAlign w:val="center"/>
          </w:tcPr>
          <w:p w:rsidR="00D430A7" w:rsidRPr="00C023BA" w:rsidRDefault="000C3CC6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Angelina Tebet, 530</w:t>
            </w:r>
          </w:p>
        </w:tc>
        <w:tc>
          <w:tcPr>
            <w:tcW w:w="2278" w:type="dxa"/>
            <w:vAlign w:val="center"/>
          </w:tcPr>
          <w:p w:rsidR="00D430A7" w:rsidRPr="00C023BA" w:rsidRDefault="000C3CC6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Santa Luzia</w:t>
            </w:r>
          </w:p>
        </w:tc>
      </w:tr>
      <w:tr w:rsidR="00D430A7" w:rsidRPr="005B0A99" w:rsidTr="005C5122">
        <w:trPr>
          <w:jc w:val="center"/>
        </w:trPr>
        <w:tc>
          <w:tcPr>
            <w:tcW w:w="2923" w:type="dxa"/>
            <w:vAlign w:val="center"/>
          </w:tcPr>
          <w:p w:rsidR="00D430A7" w:rsidRPr="00C023BA" w:rsidRDefault="00157867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Supermercado Thomé</w:t>
            </w:r>
          </w:p>
        </w:tc>
        <w:tc>
          <w:tcPr>
            <w:tcW w:w="3706" w:type="dxa"/>
            <w:vAlign w:val="center"/>
          </w:tcPr>
          <w:p w:rsidR="00D430A7" w:rsidRPr="00C023BA" w:rsidRDefault="0015786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Av. Capt Olinto Mancini, 4053</w:t>
            </w:r>
          </w:p>
        </w:tc>
        <w:tc>
          <w:tcPr>
            <w:tcW w:w="2278" w:type="dxa"/>
            <w:vAlign w:val="center"/>
          </w:tcPr>
          <w:p w:rsidR="00D430A7" w:rsidRPr="00C023BA" w:rsidRDefault="0015786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Pq das Mangueiras</w:t>
            </w:r>
          </w:p>
        </w:tc>
      </w:tr>
      <w:tr w:rsidR="00157867" w:rsidRPr="005B0A99" w:rsidTr="005C5122">
        <w:trPr>
          <w:jc w:val="center"/>
        </w:trPr>
        <w:tc>
          <w:tcPr>
            <w:tcW w:w="2923" w:type="dxa"/>
            <w:vAlign w:val="center"/>
          </w:tcPr>
          <w:p w:rsidR="00157867" w:rsidRPr="00C023BA" w:rsidRDefault="00157867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EE Padre João Thomes</w:t>
            </w:r>
          </w:p>
        </w:tc>
        <w:tc>
          <w:tcPr>
            <w:tcW w:w="3706" w:type="dxa"/>
            <w:vAlign w:val="center"/>
          </w:tcPr>
          <w:p w:rsidR="00157867" w:rsidRPr="00C023BA" w:rsidRDefault="0015786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Airton Senna da Silva, S/N</w:t>
            </w:r>
          </w:p>
        </w:tc>
        <w:tc>
          <w:tcPr>
            <w:tcW w:w="2278" w:type="dxa"/>
            <w:vAlign w:val="center"/>
          </w:tcPr>
          <w:p w:rsidR="00157867" w:rsidRPr="00C023BA" w:rsidRDefault="0015786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Vila Piloto</w:t>
            </w:r>
          </w:p>
        </w:tc>
      </w:tr>
      <w:tr w:rsidR="00157867" w:rsidRPr="005B0A99" w:rsidTr="005C5122">
        <w:trPr>
          <w:jc w:val="center"/>
        </w:trPr>
        <w:tc>
          <w:tcPr>
            <w:tcW w:w="2923" w:type="dxa"/>
            <w:vAlign w:val="center"/>
          </w:tcPr>
          <w:p w:rsidR="00157867" w:rsidRPr="00C023BA" w:rsidRDefault="00F95886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Quadra Poliesportiva Jupiá</w:t>
            </w:r>
          </w:p>
        </w:tc>
        <w:tc>
          <w:tcPr>
            <w:tcW w:w="3706" w:type="dxa"/>
            <w:vAlign w:val="center"/>
          </w:tcPr>
          <w:p w:rsidR="00157867" w:rsidRPr="00C023BA" w:rsidRDefault="00F95886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Omega, S/N</w:t>
            </w:r>
          </w:p>
        </w:tc>
        <w:tc>
          <w:tcPr>
            <w:tcW w:w="2278" w:type="dxa"/>
            <w:vAlign w:val="center"/>
          </w:tcPr>
          <w:p w:rsidR="00157867" w:rsidRPr="00C023BA" w:rsidRDefault="00F95886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Jupiá</w:t>
            </w:r>
          </w:p>
        </w:tc>
      </w:tr>
      <w:tr w:rsidR="00157867" w:rsidRPr="005B0A99" w:rsidTr="005C5122">
        <w:trPr>
          <w:jc w:val="center"/>
        </w:trPr>
        <w:tc>
          <w:tcPr>
            <w:tcW w:w="2923" w:type="dxa"/>
            <w:vAlign w:val="center"/>
          </w:tcPr>
          <w:p w:rsidR="00157867" w:rsidRPr="00C023BA" w:rsidRDefault="00157867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EM Maria Eulália</w:t>
            </w:r>
          </w:p>
        </w:tc>
        <w:tc>
          <w:tcPr>
            <w:tcW w:w="3706" w:type="dxa"/>
            <w:vAlign w:val="center"/>
          </w:tcPr>
          <w:p w:rsidR="00157867" w:rsidRPr="00C023BA" w:rsidRDefault="0015786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Av. Capt Olinto Mancini, 2775</w:t>
            </w:r>
          </w:p>
        </w:tc>
        <w:tc>
          <w:tcPr>
            <w:tcW w:w="2278" w:type="dxa"/>
            <w:vAlign w:val="center"/>
          </w:tcPr>
          <w:p w:rsidR="00157867" w:rsidRPr="00C023BA" w:rsidRDefault="00157867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Jd. Primaveril</w:t>
            </w:r>
          </w:p>
        </w:tc>
      </w:tr>
      <w:tr w:rsidR="00157867" w:rsidRPr="005B0A99" w:rsidTr="005C5122">
        <w:trPr>
          <w:jc w:val="center"/>
        </w:trPr>
        <w:tc>
          <w:tcPr>
            <w:tcW w:w="2923" w:type="dxa"/>
            <w:vAlign w:val="center"/>
          </w:tcPr>
          <w:p w:rsidR="00157867" w:rsidRPr="00C023BA" w:rsidRDefault="000C3CC6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Vigilância Sanitária</w:t>
            </w:r>
          </w:p>
        </w:tc>
        <w:tc>
          <w:tcPr>
            <w:tcW w:w="3706" w:type="dxa"/>
            <w:vAlign w:val="center"/>
          </w:tcPr>
          <w:p w:rsidR="00157867" w:rsidRPr="00C023BA" w:rsidRDefault="000C3CC6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Manoel Rodrigues Artez, 520</w:t>
            </w:r>
          </w:p>
        </w:tc>
        <w:tc>
          <w:tcPr>
            <w:tcW w:w="2278" w:type="dxa"/>
            <w:vAlign w:val="center"/>
          </w:tcPr>
          <w:p w:rsidR="00157867" w:rsidRPr="00C023BA" w:rsidRDefault="000C3CC6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Colinos</w:t>
            </w:r>
          </w:p>
        </w:tc>
      </w:tr>
      <w:tr w:rsidR="00157867" w:rsidRPr="005B0A99" w:rsidTr="005C5122">
        <w:trPr>
          <w:jc w:val="center"/>
        </w:trPr>
        <w:tc>
          <w:tcPr>
            <w:tcW w:w="2923" w:type="dxa"/>
            <w:vAlign w:val="center"/>
          </w:tcPr>
          <w:p w:rsidR="00157867" w:rsidRPr="00C023BA" w:rsidRDefault="005C5122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Ginásio Municipal Prof.ª Cacilda Acre Rocha</w:t>
            </w:r>
          </w:p>
        </w:tc>
        <w:tc>
          <w:tcPr>
            <w:tcW w:w="3706" w:type="dxa"/>
            <w:vAlign w:val="center"/>
          </w:tcPr>
          <w:p w:rsidR="00157867" w:rsidRPr="00C023BA" w:rsidRDefault="005C5122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Av. Clodoaldo Garcia, 824</w:t>
            </w:r>
          </w:p>
        </w:tc>
        <w:tc>
          <w:tcPr>
            <w:tcW w:w="2278" w:type="dxa"/>
            <w:vAlign w:val="center"/>
          </w:tcPr>
          <w:p w:rsidR="00157867" w:rsidRPr="00C023BA" w:rsidRDefault="005C5122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Santos Dumont</w:t>
            </w:r>
          </w:p>
        </w:tc>
      </w:tr>
      <w:tr w:rsidR="00157867" w:rsidRPr="005B0A99" w:rsidTr="005C5122">
        <w:trPr>
          <w:jc w:val="center"/>
        </w:trPr>
        <w:tc>
          <w:tcPr>
            <w:tcW w:w="2923" w:type="dxa"/>
            <w:vAlign w:val="center"/>
          </w:tcPr>
          <w:p w:rsidR="00157867" w:rsidRPr="00C023BA" w:rsidRDefault="000C3CC6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Clinica da Criança</w:t>
            </w:r>
          </w:p>
        </w:tc>
        <w:tc>
          <w:tcPr>
            <w:tcW w:w="3706" w:type="dxa"/>
            <w:vAlign w:val="center"/>
          </w:tcPr>
          <w:p w:rsidR="00157867" w:rsidRPr="00C023BA" w:rsidRDefault="000C3CC6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Egidio Thomé, S/N</w:t>
            </w:r>
          </w:p>
        </w:tc>
        <w:tc>
          <w:tcPr>
            <w:tcW w:w="2278" w:type="dxa"/>
            <w:vAlign w:val="center"/>
          </w:tcPr>
          <w:p w:rsidR="00157867" w:rsidRPr="00C023BA" w:rsidRDefault="000C3CC6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JK</w:t>
            </w:r>
          </w:p>
        </w:tc>
      </w:tr>
      <w:tr w:rsidR="00157867" w:rsidRPr="005B0A99" w:rsidTr="005C5122">
        <w:trPr>
          <w:jc w:val="center"/>
        </w:trPr>
        <w:tc>
          <w:tcPr>
            <w:tcW w:w="2923" w:type="dxa"/>
            <w:vAlign w:val="center"/>
          </w:tcPr>
          <w:p w:rsidR="00157867" w:rsidRPr="00C023BA" w:rsidRDefault="000C3CC6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b/>
                <w:color w:val="000000" w:themeColor="text1"/>
                <w:sz w:val="24"/>
                <w:szCs w:val="28"/>
              </w:rPr>
              <w:t>Clinica do Idoso</w:t>
            </w:r>
          </w:p>
        </w:tc>
        <w:tc>
          <w:tcPr>
            <w:tcW w:w="3706" w:type="dxa"/>
            <w:vAlign w:val="center"/>
          </w:tcPr>
          <w:p w:rsidR="00157867" w:rsidRPr="00C023BA" w:rsidRDefault="000C3CC6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8"/>
              </w:rPr>
              <w:t>R. Sebastião José de</w:t>
            </w:r>
            <w:r w:rsidR="002D4E8F">
              <w:rPr>
                <w:rFonts w:cstheme="minorHAnsi"/>
                <w:color w:val="000000" w:themeColor="text1"/>
                <w:sz w:val="24"/>
                <w:szCs w:val="28"/>
              </w:rPr>
              <w:t xml:space="preserve"> Souza, 823</w:t>
            </w:r>
          </w:p>
        </w:tc>
        <w:tc>
          <w:tcPr>
            <w:tcW w:w="2278" w:type="dxa"/>
            <w:vAlign w:val="center"/>
          </w:tcPr>
          <w:p w:rsidR="00157867" w:rsidRPr="00C023BA" w:rsidRDefault="002D4E8F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>Nossa Senhora Aparecida</w:t>
            </w:r>
          </w:p>
        </w:tc>
      </w:tr>
      <w:tr w:rsidR="000234C5" w:rsidRPr="005B0A99" w:rsidTr="005C5122">
        <w:trPr>
          <w:jc w:val="center"/>
        </w:trPr>
        <w:tc>
          <w:tcPr>
            <w:tcW w:w="2923" w:type="dxa"/>
            <w:vAlign w:val="center"/>
          </w:tcPr>
          <w:p w:rsidR="000234C5" w:rsidRPr="00C023BA" w:rsidRDefault="000234C5" w:rsidP="005C512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023BA">
              <w:rPr>
                <w:b/>
                <w:color w:val="000000" w:themeColor="text1"/>
                <w:sz w:val="24"/>
                <w:szCs w:val="24"/>
              </w:rPr>
              <w:t>S.C.F.V CRASE - "Coração de Mãe"</w:t>
            </w:r>
          </w:p>
        </w:tc>
        <w:tc>
          <w:tcPr>
            <w:tcW w:w="3706" w:type="dxa"/>
            <w:vAlign w:val="center"/>
          </w:tcPr>
          <w:p w:rsidR="000234C5" w:rsidRPr="00C023BA" w:rsidRDefault="000234C5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4"/>
              </w:rPr>
              <w:t>Av. Dr. Clodoaldo García, 2355</w:t>
            </w:r>
          </w:p>
        </w:tc>
        <w:tc>
          <w:tcPr>
            <w:tcW w:w="2278" w:type="dxa"/>
            <w:vAlign w:val="center"/>
          </w:tcPr>
          <w:p w:rsidR="000234C5" w:rsidRPr="00C023BA" w:rsidRDefault="000234C5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23BA">
              <w:rPr>
                <w:rStyle w:val="lrzxr"/>
                <w:color w:val="000000" w:themeColor="text1"/>
                <w:sz w:val="24"/>
                <w:szCs w:val="24"/>
              </w:rPr>
              <w:t>Vila Haro</w:t>
            </w:r>
          </w:p>
        </w:tc>
      </w:tr>
      <w:tr w:rsidR="00FC288F" w:rsidRPr="005B0A99" w:rsidTr="005C5122">
        <w:trPr>
          <w:jc w:val="center"/>
        </w:trPr>
        <w:tc>
          <w:tcPr>
            <w:tcW w:w="2923" w:type="dxa"/>
            <w:vAlign w:val="center"/>
          </w:tcPr>
          <w:p w:rsidR="00FC288F" w:rsidRPr="00C023BA" w:rsidRDefault="00FC288F" w:rsidP="005C512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3BA">
              <w:rPr>
                <w:b/>
                <w:color w:val="000000" w:themeColor="text1"/>
                <w:sz w:val="24"/>
                <w:szCs w:val="24"/>
              </w:rPr>
              <w:t>Diretoria de Cultura</w:t>
            </w:r>
          </w:p>
        </w:tc>
        <w:tc>
          <w:tcPr>
            <w:tcW w:w="3706" w:type="dxa"/>
            <w:vAlign w:val="center"/>
          </w:tcPr>
          <w:p w:rsidR="00FC288F" w:rsidRPr="00C023BA" w:rsidRDefault="00FC288F" w:rsidP="005C512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23BA">
              <w:rPr>
                <w:rFonts w:cstheme="minorHAnsi"/>
                <w:color w:val="000000" w:themeColor="text1"/>
                <w:sz w:val="24"/>
                <w:szCs w:val="24"/>
              </w:rPr>
              <w:t>Av. Antônio Trajano, 30</w:t>
            </w:r>
          </w:p>
        </w:tc>
        <w:tc>
          <w:tcPr>
            <w:tcW w:w="2278" w:type="dxa"/>
            <w:vAlign w:val="center"/>
          </w:tcPr>
          <w:p w:rsidR="00FC288F" w:rsidRPr="00C023BA" w:rsidRDefault="00FC288F" w:rsidP="005C5122">
            <w:pPr>
              <w:jc w:val="center"/>
              <w:rPr>
                <w:rStyle w:val="lrzxr"/>
                <w:color w:val="000000" w:themeColor="text1"/>
                <w:sz w:val="24"/>
                <w:szCs w:val="24"/>
              </w:rPr>
            </w:pPr>
            <w:r w:rsidRPr="00C023BA">
              <w:rPr>
                <w:rStyle w:val="lrzxr"/>
                <w:color w:val="000000" w:themeColor="text1"/>
                <w:sz w:val="24"/>
                <w:szCs w:val="24"/>
              </w:rPr>
              <w:t>Centro</w:t>
            </w:r>
          </w:p>
        </w:tc>
      </w:tr>
      <w:tr w:rsidR="00FC288F" w:rsidRPr="005B0A99" w:rsidTr="00071868">
        <w:trPr>
          <w:jc w:val="center"/>
        </w:trPr>
        <w:tc>
          <w:tcPr>
            <w:tcW w:w="2923" w:type="dxa"/>
          </w:tcPr>
          <w:p w:rsidR="00FC288F" w:rsidRPr="00C023BA" w:rsidRDefault="00FC288F" w:rsidP="00FC288F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C023BA">
              <w:rPr>
                <w:b/>
                <w:color w:val="000000" w:themeColor="text1"/>
                <w:sz w:val="24"/>
                <w:szCs w:val="28"/>
              </w:rPr>
              <w:t>Arara Azul Mat. De Construções</w:t>
            </w:r>
          </w:p>
        </w:tc>
        <w:tc>
          <w:tcPr>
            <w:tcW w:w="3706" w:type="dxa"/>
            <w:vAlign w:val="center"/>
          </w:tcPr>
          <w:p w:rsidR="00FC288F" w:rsidRPr="00C023BA" w:rsidRDefault="00FC288F" w:rsidP="0063527F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C023BA">
              <w:rPr>
                <w:color w:val="000000" w:themeColor="text1"/>
                <w:sz w:val="24"/>
                <w:szCs w:val="28"/>
              </w:rPr>
              <w:t>R</w:t>
            </w:r>
            <w:r w:rsidR="0063527F" w:rsidRPr="00C023BA">
              <w:rPr>
                <w:color w:val="000000" w:themeColor="text1"/>
                <w:sz w:val="24"/>
                <w:szCs w:val="28"/>
              </w:rPr>
              <w:t>. Adelaide Camerini, 4062</w:t>
            </w:r>
          </w:p>
        </w:tc>
        <w:tc>
          <w:tcPr>
            <w:tcW w:w="2278" w:type="dxa"/>
          </w:tcPr>
          <w:p w:rsidR="00FC288F" w:rsidRPr="00C023BA" w:rsidRDefault="00FC288F" w:rsidP="00FC288F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C023BA">
              <w:rPr>
                <w:color w:val="000000" w:themeColor="text1"/>
                <w:sz w:val="24"/>
                <w:szCs w:val="28"/>
              </w:rPr>
              <w:t>Loteamento Montanini</w:t>
            </w:r>
          </w:p>
        </w:tc>
      </w:tr>
    </w:tbl>
    <w:p w:rsidR="00FC288F" w:rsidRDefault="00FC288F" w:rsidP="000C3CC6">
      <w:pPr>
        <w:rPr>
          <w:b/>
          <w:sz w:val="20"/>
          <w:szCs w:val="20"/>
        </w:rPr>
      </w:pPr>
    </w:p>
    <w:p w:rsidR="008D5533" w:rsidRPr="00FC288F" w:rsidRDefault="008D5533" w:rsidP="000C3CC6">
      <w:pPr>
        <w:rPr>
          <w:sz w:val="20"/>
          <w:szCs w:val="20"/>
        </w:rPr>
      </w:pPr>
      <w:r w:rsidRPr="00FC288F">
        <w:rPr>
          <w:b/>
          <w:sz w:val="20"/>
          <w:szCs w:val="20"/>
        </w:rPr>
        <w:t>Observações:</w:t>
      </w:r>
      <w:r w:rsidRPr="00FC288F">
        <w:rPr>
          <w:sz w:val="20"/>
          <w:szCs w:val="20"/>
        </w:rPr>
        <w:t xml:space="preserve"> Vacinação apenas </w:t>
      </w:r>
      <w:r w:rsidR="00F95886" w:rsidRPr="00FC288F">
        <w:rPr>
          <w:sz w:val="20"/>
          <w:szCs w:val="20"/>
        </w:rPr>
        <w:t>a</w:t>
      </w:r>
      <w:r w:rsidRPr="00FC288F">
        <w:rPr>
          <w:sz w:val="20"/>
          <w:szCs w:val="20"/>
        </w:rPr>
        <w:t xml:space="preserve"> partir dos 4 meses de idade, fêmeas não podem estar prenhas, não esquecer a carteirinha de vacinação do animal!</w:t>
      </w:r>
    </w:p>
    <w:sectPr w:rsidR="008D5533" w:rsidRPr="00FC288F" w:rsidSect="008D55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14"/>
    <w:rsid w:val="000234C5"/>
    <w:rsid w:val="000B4E9E"/>
    <w:rsid w:val="000B73AD"/>
    <w:rsid w:val="000C3CC6"/>
    <w:rsid w:val="00157867"/>
    <w:rsid w:val="001F4B86"/>
    <w:rsid w:val="002D4E8F"/>
    <w:rsid w:val="00383EFC"/>
    <w:rsid w:val="003973EF"/>
    <w:rsid w:val="003D626A"/>
    <w:rsid w:val="004D1314"/>
    <w:rsid w:val="00583C14"/>
    <w:rsid w:val="005B0A99"/>
    <w:rsid w:val="005B5155"/>
    <w:rsid w:val="005C5122"/>
    <w:rsid w:val="005D0B2E"/>
    <w:rsid w:val="0063527F"/>
    <w:rsid w:val="006553F5"/>
    <w:rsid w:val="007B79AD"/>
    <w:rsid w:val="00850D13"/>
    <w:rsid w:val="008D5533"/>
    <w:rsid w:val="009416EC"/>
    <w:rsid w:val="00AF7217"/>
    <w:rsid w:val="00B23E38"/>
    <w:rsid w:val="00BC2D71"/>
    <w:rsid w:val="00C023BA"/>
    <w:rsid w:val="00C67FBF"/>
    <w:rsid w:val="00D430A7"/>
    <w:rsid w:val="00E52BC9"/>
    <w:rsid w:val="00ED172B"/>
    <w:rsid w:val="00F43132"/>
    <w:rsid w:val="00F95886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14"/>
    <w:rPr>
      <w:rFonts w:ascii="Tahoma" w:hAnsi="Tahoma" w:cs="Tahoma"/>
      <w:sz w:val="16"/>
      <w:szCs w:val="16"/>
    </w:rPr>
  </w:style>
  <w:style w:type="character" w:customStyle="1" w:styleId="lrzxr">
    <w:name w:val="lrzxr"/>
    <w:basedOn w:val="Fontepargpadro"/>
    <w:rsid w:val="00023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14"/>
    <w:rPr>
      <w:rFonts w:ascii="Tahoma" w:hAnsi="Tahoma" w:cs="Tahoma"/>
      <w:sz w:val="16"/>
      <w:szCs w:val="16"/>
    </w:rPr>
  </w:style>
  <w:style w:type="character" w:customStyle="1" w:styleId="lrzxr">
    <w:name w:val="lrzxr"/>
    <w:basedOn w:val="Fontepargpadro"/>
    <w:rsid w:val="0002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B4D7-E310-441D-8939-AE8B6BDC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Carlos Alberto Diniz Fernandes</cp:lastModifiedBy>
  <cp:revision>2</cp:revision>
  <cp:lastPrinted>2019-09-02T17:53:00Z</cp:lastPrinted>
  <dcterms:created xsi:type="dcterms:W3CDTF">2019-09-03T14:00:00Z</dcterms:created>
  <dcterms:modified xsi:type="dcterms:W3CDTF">2019-09-03T14:00:00Z</dcterms:modified>
</cp:coreProperties>
</file>